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5C" w:rsidRPr="00144E5C" w:rsidRDefault="00144E5C" w:rsidP="00144E5C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44E5C">
        <w:rPr>
          <w:rFonts w:ascii="Segoe UI" w:eastAsia="Times New Roman" w:hAnsi="Segoe UI" w:cs="Segoe UI"/>
          <w:color w:val="444444"/>
          <w:sz w:val="29"/>
          <w:szCs w:val="29"/>
          <w:lang w:eastAsia="ru-RU"/>
        </w:rPr>
        <w:t>Отеч</w:t>
      </w:r>
      <w:bookmarkStart w:id="0" w:name="_GoBack"/>
      <w:bookmarkEnd w:id="0"/>
      <w:r w:rsidRPr="00144E5C">
        <w:rPr>
          <w:rFonts w:ascii="Segoe UI" w:eastAsia="Times New Roman" w:hAnsi="Segoe UI" w:cs="Segoe UI"/>
          <w:color w:val="444444"/>
          <w:sz w:val="29"/>
          <w:szCs w:val="29"/>
          <w:lang w:eastAsia="ru-RU"/>
        </w:rPr>
        <w:t>ественное программное обеспечение</w:t>
      </w:r>
    </w:p>
    <w:p w:rsidR="00144E5C" w:rsidRPr="00144E5C" w:rsidRDefault="00144E5C" w:rsidP="00144E5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  Министр связи и массовых коммуникаций Российской Федерации Николай Никифоров подписал первый в 2017 году приказ о включении 271 программного продукта в единый реестр российского программного обеспечения (ПО). Таким образом, на сегодняшний день </w:t>
      </w:r>
      <w:hyperlink r:id="rId4" w:tgtFrame="_blank" w:history="1">
        <w:r w:rsidRPr="00144E5C">
          <w:rPr>
            <w:rFonts w:ascii="Segoe UI" w:eastAsia="Times New Roman" w:hAnsi="Segoe UI" w:cs="Segoe UI"/>
            <w:b/>
            <w:bCs/>
            <w:i/>
            <w:iCs/>
            <w:color w:val="0066CC"/>
            <w:sz w:val="23"/>
            <w:szCs w:val="23"/>
            <w:u w:val="single"/>
            <w:lang w:eastAsia="ru-RU"/>
          </w:rPr>
          <w:t>реестр российского ПО</w:t>
        </w:r>
      </w:hyperlink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 содержит уже 2861 программный продукт.</w:t>
      </w:r>
    </w:p>
    <w:p w:rsidR="00144E5C" w:rsidRPr="00144E5C" w:rsidRDefault="00144E5C" w:rsidP="00144E5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 Добавленные продукты были признаны соответствующими требованиям, установленным пунктом 5 правил формирования и ведения единого реестра российских программ для электронных вычислительных машин и баз данных, утвержденных постановлением Правительства РФ №1236 от 16 ноября 2015 года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а также на основании решения Экспертного совета по российскому ПО при </w:t>
      </w:r>
      <w:proofErr w:type="spellStart"/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Минкомсвязи</w:t>
      </w:r>
      <w:proofErr w:type="spellEnd"/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России от 31 января 2017 года.</w:t>
      </w:r>
    </w:p>
    <w:p w:rsidR="00144E5C" w:rsidRPr="00144E5C" w:rsidRDefault="00144E5C" w:rsidP="00144E5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44E5C">
        <w:rPr>
          <w:rFonts w:ascii="Segoe UI" w:eastAsia="Times New Roman" w:hAnsi="Segoe UI" w:cs="Segoe UI"/>
          <w:b/>
          <w:bCs/>
          <w:i/>
          <w:iCs/>
          <w:color w:val="444444"/>
          <w:sz w:val="23"/>
          <w:szCs w:val="23"/>
          <w:lang w:eastAsia="ru-RU"/>
        </w:rPr>
        <w:t> </w:t>
      </w:r>
      <w:hyperlink r:id="rId5" w:tgtFrame="_blank" w:history="1">
        <w:r w:rsidRPr="00144E5C">
          <w:rPr>
            <w:rFonts w:ascii="Segoe UI" w:eastAsia="Times New Roman" w:hAnsi="Segoe UI" w:cs="Segoe UI"/>
            <w:b/>
            <w:bCs/>
            <w:i/>
            <w:iCs/>
            <w:color w:val="0066CC"/>
            <w:sz w:val="23"/>
            <w:szCs w:val="23"/>
            <w:u w:val="single"/>
            <w:lang w:eastAsia="ru-RU"/>
          </w:rPr>
          <w:t>Экспертный совет</w:t>
        </w:r>
      </w:hyperlink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 по российскому ПО является постоянно действующим органом, который проводит экспертизу заявлений ИТ-компаний на включение сведений об их программных продуктах в единый реестр российского ПО. Состав членов совета действует по принципу ежегодной ротации. Так, согласно </w:t>
      </w:r>
      <w:hyperlink r:id="rId6" w:tgtFrame="_blank" w:history="1">
        <w:r w:rsidRPr="00144E5C">
          <w:rPr>
            <w:rFonts w:ascii="Segoe UI" w:eastAsia="Times New Roman" w:hAnsi="Segoe UI" w:cs="Segoe UI"/>
            <w:b/>
            <w:bCs/>
            <w:i/>
            <w:iCs/>
            <w:color w:val="0066CC"/>
            <w:sz w:val="23"/>
            <w:szCs w:val="23"/>
            <w:u w:val="single"/>
            <w:lang w:eastAsia="ru-RU"/>
          </w:rPr>
          <w:t>приказу</w:t>
        </w:r>
      </w:hyperlink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 </w:t>
      </w:r>
      <w:proofErr w:type="spellStart"/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Минкомсвязи</w:t>
      </w:r>
      <w:proofErr w:type="spellEnd"/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России №678 от 21 декабря 2016 года в состав совета вошли представители федеральных органов исполнительной власти, институтов инновационного развития, а также ассоциаций российских разработчиков ПО. Обновленный состав совета приступил к работе с 1 февраля 2017 года.</w:t>
      </w:r>
    </w:p>
    <w:p w:rsidR="00144E5C" w:rsidRPr="00144E5C" w:rsidRDefault="00144E5C" w:rsidP="00144E5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  Работа совета по российскому ПО ведется в рамках реализации норм Федерального закона №188-ФЗ от 29 июня 2015 года, которые определили порядок и условия признания ПО, происходящим из РФ, а также создание соответствующего реестра российского ПО, подтверждения его происхождения из РФ, а также в целях оказания правообладателям </w:t>
      </w:r>
      <w:proofErr w:type="gramStart"/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ПО мер</w:t>
      </w:r>
      <w:proofErr w:type="gramEnd"/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государственной поддержки.</w:t>
      </w:r>
    </w:p>
    <w:p w:rsidR="0072768B" w:rsidRDefault="00144E5C" w:rsidP="00144E5C">
      <w:r w:rsidRPr="00144E5C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   Реестр ПО создан в соответствии со статьей 12.1 Федерального закона «Об информации, информационных технологиях и о защите информации» в целях расширения использования российского ПО, подтверждения его происхождения из Российской Федерации, а также в целях оказания мер государственной поддержки российским разработчикам ПО.</w:t>
      </w:r>
    </w:p>
    <w:sectPr w:rsidR="0072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5C"/>
    <w:rsid w:val="00144E5C"/>
    <w:rsid w:val="0072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5922D-AB93-4A9D-837E-C3724062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E5C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14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144E5C"/>
  </w:style>
  <w:style w:type="character" w:customStyle="1" w:styleId="ms-rtethemeforecolor-4-5">
    <w:name w:val="ms-rtethemeforecolor-4-5"/>
    <w:basedOn w:val="a0"/>
    <w:rsid w:val="00144E5C"/>
  </w:style>
  <w:style w:type="character" w:styleId="a5">
    <w:name w:val="Emphasis"/>
    <w:basedOn w:val="a0"/>
    <w:uiPriority w:val="20"/>
    <w:qFormat/>
    <w:rsid w:val="00144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svyaz.ru/ru/documents/5423/" TargetMode="External"/><Relationship Id="rId5" Type="http://schemas.openxmlformats.org/officeDocument/2006/relationships/hyperlink" Target="http://minsvyaz.ru/ru/activity/advisories/26/" TargetMode="External"/><Relationship Id="rId4" Type="http://schemas.openxmlformats.org/officeDocument/2006/relationships/hyperlink" Target="https://reestr.minsvy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2017-03-17T09:26:00Z</dcterms:created>
  <dcterms:modified xsi:type="dcterms:W3CDTF">2017-03-17T09:27:00Z</dcterms:modified>
</cp:coreProperties>
</file>